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C00" w:rsidRPr="00A87C00" w:rsidRDefault="00A87C00" w:rsidP="00954800">
      <w:pPr>
        <w:pStyle w:val="western"/>
        <w:spacing w:before="0" w:beforeAutospacing="0" w:after="0" w:afterAutospacing="0"/>
        <w:ind w:left="284"/>
        <w:jc w:val="center"/>
        <w:rPr>
          <w:sz w:val="28"/>
          <w:szCs w:val="28"/>
          <w:lang w:val="uk-UA"/>
        </w:rPr>
      </w:pPr>
      <w:r w:rsidRPr="00A87C00">
        <w:rPr>
          <w:rStyle w:val="a3"/>
          <w:sz w:val="28"/>
          <w:szCs w:val="28"/>
          <w:lang w:val="uk-UA"/>
        </w:rPr>
        <w:t xml:space="preserve"> УМОВИ ОПЛАТИ ПРАЦІ ТА МАТЕРІАЛЬНЕ</w:t>
      </w:r>
    </w:p>
    <w:p w:rsidR="00A87C00" w:rsidRPr="00A87C00" w:rsidRDefault="00A87C00" w:rsidP="00954800">
      <w:pPr>
        <w:pStyle w:val="western"/>
        <w:spacing w:before="0" w:beforeAutospacing="0" w:after="0" w:afterAutospacing="0"/>
        <w:ind w:left="284"/>
        <w:jc w:val="center"/>
        <w:rPr>
          <w:rStyle w:val="a3"/>
          <w:sz w:val="28"/>
          <w:szCs w:val="28"/>
          <w:lang w:val="uk-UA"/>
        </w:rPr>
      </w:pPr>
      <w:r w:rsidRPr="00A87C00">
        <w:rPr>
          <w:rStyle w:val="a3"/>
          <w:sz w:val="28"/>
          <w:szCs w:val="28"/>
          <w:lang w:val="uk-UA"/>
        </w:rPr>
        <w:t>ЗАБЕЗПЕЧЕННЯ КЕРІВНИКА</w:t>
      </w:r>
    </w:p>
    <w:p w:rsidR="00A87C00" w:rsidRPr="00A87C00" w:rsidRDefault="00A87C00" w:rsidP="00A87C00">
      <w:pPr>
        <w:pStyle w:val="western"/>
        <w:spacing w:before="0" w:beforeAutospacing="0" w:after="0" w:afterAutospacing="0"/>
        <w:ind w:left="284"/>
        <w:jc w:val="both"/>
        <w:rPr>
          <w:rStyle w:val="a3"/>
          <w:b w:val="0"/>
          <w:sz w:val="28"/>
          <w:szCs w:val="28"/>
          <w:lang w:val="uk-UA"/>
        </w:rPr>
      </w:pPr>
      <w:r w:rsidRPr="00A87C00">
        <w:rPr>
          <w:rStyle w:val="a3"/>
          <w:b w:val="0"/>
          <w:sz w:val="28"/>
          <w:szCs w:val="28"/>
          <w:lang w:val="uk-UA"/>
        </w:rPr>
        <w:tab/>
        <w:t>1. За виконання обов’язків, передбачених цим контрактом, Керівникові встановлюється посадовий оклад у розмірі, передбаченому нормативно-правовими актами з оплати праці у межах, затверджених штатним розписом закладу, відповідно до чинного законодавства України.</w:t>
      </w:r>
    </w:p>
    <w:p w:rsidR="00A87C00" w:rsidRPr="00A87C00" w:rsidRDefault="00A87C00" w:rsidP="00A87C00">
      <w:pPr>
        <w:pStyle w:val="western"/>
        <w:spacing w:before="0" w:beforeAutospacing="0" w:after="0" w:afterAutospacing="0"/>
        <w:ind w:left="284"/>
        <w:jc w:val="both"/>
        <w:rPr>
          <w:rStyle w:val="a3"/>
          <w:b w:val="0"/>
          <w:sz w:val="28"/>
          <w:szCs w:val="28"/>
          <w:lang w:val="uk-UA"/>
        </w:rPr>
      </w:pPr>
      <w:r w:rsidRPr="00A87C00">
        <w:rPr>
          <w:rStyle w:val="a3"/>
          <w:b w:val="0"/>
          <w:sz w:val="28"/>
          <w:szCs w:val="28"/>
          <w:lang w:val="uk-UA"/>
        </w:rPr>
        <w:tab/>
        <w:t>2. Нараховується до посадового окладу доплата за вислугу років відповідно до стажу роботи, у розмірах та порядку виплат передбачених чинним законодавством України та Колективним договором.</w:t>
      </w:r>
    </w:p>
    <w:p w:rsidR="00A87C00" w:rsidRPr="00A87C00" w:rsidRDefault="00A87C00" w:rsidP="00A87C00">
      <w:pPr>
        <w:pStyle w:val="western"/>
        <w:spacing w:before="0" w:beforeAutospacing="0" w:after="0" w:afterAutospacing="0"/>
        <w:ind w:left="284"/>
        <w:jc w:val="both"/>
        <w:rPr>
          <w:rStyle w:val="a3"/>
          <w:b w:val="0"/>
          <w:sz w:val="28"/>
          <w:szCs w:val="28"/>
          <w:lang w:val="uk-UA"/>
        </w:rPr>
      </w:pPr>
      <w:r w:rsidRPr="00A87C00">
        <w:rPr>
          <w:rStyle w:val="a3"/>
          <w:b w:val="0"/>
          <w:sz w:val="28"/>
          <w:szCs w:val="28"/>
          <w:lang w:val="uk-UA"/>
        </w:rPr>
        <w:tab/>
        <w:t>3. Керівникові виплачується:</w:t>
      </w:r>
    </w:p>
    <w:p w:rsidR="00A87C00" w:rsidRPr="00A87C00" w:rsidRDefault="00A87C00" w:rsidP="00A87C00">
      <w:pPr>
        <w:pStyle w:val="western"/>
        <w:spacing w:before="0" w:beforeAutospacing="0" w:after="0" w:afterAutospacing="0"/>
        <w:ind w:left="284"/>
        <w:jc w:val="both"/>
        <w:rPr>
          <w:rStyle w:val="a3"/>
          <w:b w:val="0"/>
          <w:sz w:val="28"/>
          <w:szCs w:val="28"/>
          <w:lang w:val="uk-UA"/>
        </w:rPr>
      </w:pPr>
      <w:r w:rsidRPr="00A87C00">
        <w:rPr>
          <w:rStyle w:val="a3"/>
          <w:b w:val="0"/>
          <w:sz w:val="28"/>
          <w:szCs w:val="28"/>
          <w:lang w:val="uk-UA"/>
        </w:rPr>
        <w:tab/>
        <w:t>-  грошова винагорода за сумлінну працю та зразкове виконання трудових обов’язків відповідно до законодавства за рішенням органу управління у межах фонду оплати праці, затвердженого на відповідний рік;</w:t>
      </w:r>
    </w:p>
    <w:p w:rsidR="00A87C00" w:rsidRPr="00A87C00" w:rsidRDefault="00A87C00" w:rsidP="00A87C00">
      <w:pPr>
        <w:pStyle w:val="western"/>
        <w:spacing w:before="0" w:beforeAutospacing="0" w:after="0" w:afterAutospacing="0"/>
        <w:ind w:left="284"/>
        <w:jc w:val="both"/>
        <w:rPr>
          <w:rStyle w:val="a3"/>
          <w:b w:val="0"/>
          <w:sz w:val="28"/>
          <w:szCs w:val="28"/>
          <w:lang w:val="uk-UA"/>
        </w:rPr>
      </w:pPr>
      <w:r w:rsidRPr="00A87C00">
        <w:rPr>
          <w:rStyle w:val="a3"/>
          <w:b w:val="0"/>
          <w:sz w:val="28"/>
          <w:szCs w:val="28"/>
          <w:lang w:val="uk-UA"/>
        </w:rPr>
        <w:tab/>
        <w:t>- матеріальна допомога на оздоровлення, у сумі не більше ніж один посадовий оклад на рік, відповідно до законодавства за рішенням органу управління в межах фонду оплати праці. Матеріальна допомога на оздоровлення відповідно до законодавства за рішенням органу управління виплачується під</w:t>
      </w:r>
      <w:r w:rsidR="00954800">
        <w:rPr>
          <w:rStyle w:val="a3"/>
          <w:b w:val="0"/>
          <w:sz w:val="28"/>
          <w:szCs w:val="28"/>
          <w:lang w:val="uk-UA"/>
        </w:rPr>
        <w:t xml:space="preserve"> </w:t>
      </w:r>
      <w:r w:rsidRPr="00A87C00">
        <w:rPr>
          <w:rStyle w:val="a3"/>
          <w:b w:val="0"/>
          <w:sz w:val="28"/>
          <w:szCs w:val="28"/>
          <w:lang w:val="uk-UA"/>
        </w:rPr>
        <w:t>час надання щорічної відпустки в межах фонду оплати праці затвердженого на відповідний рік.</w:t>
      </w:r>
    </w:p>
    <w:p w:rsidR="00A87C00" w:rsidRPr="00A87C00" w:rsidRDefault="00A87C00" w:rsidP="00A87C00">
      <w:pPr>
        <w:pStyle w:val="western"/>
        <w:spacing w:before="0" w:beforeAutospacing="0" w:after="0" w:afterAutospacing="0"/>
        <w:ind w:left="284"/>
        <w:jc w:val="both"/>
        <w:rPr>
          <w:rStyle w:val="a3"/>
          <w:b w:val="0"/>
          <w:sz w:val="28"/>
          <w:szCs w:val="28"/>
          <w:lang w:val="uk-UA"/>
        </w:rPr>
      </w:pPr>
      <w:r w:rsidRPr="00A87C00">
        <w:rPr>
          <w:rStyle w:val="a3"/>
          <w:b w:val="0"/>
          <w:sz w:val="28"/>
          <w:szCs w:val="28"/>
          <w:lang w:val="uk-UA"/>
        </w:rPr>
        <w:tab/>
        <w:t>4. Преміювання Керівника (в тому числі за належне виконання обов’язків, передбачених цим контрактом), у розмірі посадового окладу здійснюється на підставі чинного законодавства України, Колективного договору за рішенням органу управління у межах фонду оплати праці.</w:t>
      </w:r>
    </w:p>
    <w:p w:rsidR="00A87C00" w:rsidRPr="00A87C00" w:rsidRDefault="00A87C00" w:rsidP="00A87C00">
      <w:pPr>
        <w:pStyle w:val="western"/>
        <w:spacing w:before="0" w:beforeAutospacing="0" w:after="0" w:afterAutospacing="0"/>
        <w:ind w:left="284"/>
        <w:jc w:val="both"/>
        <w:rPr>
          <w:rStyle w:val="a3"/>
          <w:b w:val="0"/>
          <w:sz w:val="28"/>
          <w:szCs w:val="28"/>
          <w:lang w:val="uk-UA"/>
        </w:rPr>
      </w:pPr>
      <w:r w:rsidRPr="00A87C00">
        <w:rPr>
          <w:rStyle w:val="a3"/>
          <w:b w:val="0"/>
          <w:sz w:val="28"/>
          <w:szCs w:val="28"/>
          <w:lang w:val="uk-UA"/>
        </w:rPr>
        <w:tab/>
        <w:t xml:space="preserve">5. У разі невиконання (неналежного виконання) Керівником обов’язків, передбачених цим контрактом, порушення трудової (виконавської) дисципліни, премія зменшується або не нараховується в тому звітному періоді, коли було виявлено порушення. </w:t>
      </w:r>
    </w:p>
    <w:p w:rsidR="00A87C00" w:rsidRPr="00A87C00" w:rsidRDefault="00A87C00" w:rsidP="00A87C00">
      <w:pPr>
        <w:pStyle w:val="western"/>
        <w:spacing w:before="0" w:beforeAutospacing="0" w:after="0" w:afterAutospacing="0"/>
        <w:ind w:left="284"/>
        <w:jc w:val="both"/>
        <w:rPr>
          <w:rStyle w:val="a3"/>
          <w:b w:val="0"/>
          <w:sz w:val="28"/>
          <w:szCs w:val="28"/>
          <w:lang w:val="uk-UA"/>
        </w:rPr>
      </w:pPr>
      <w:r w:rsidRPr="00A87C00">
        <w:rPr>
          <w:rStyle w:val="a3"/>
          <w:b w:val="0"/>
          <w:sz w:val="28"/>
          <w:szCs w:val="28"/>
          <w:lang w:val="uk-UA"/>
        </w:rPr>
        <w:tab/>
        <w:t>6. Посадовий оклад та інші виплати Керівника можуть бути переглянуті у відповідності зі змінами умов оплати праці, відповідно до Постанов Кабінету Міністрів України, наказів галузевих міністерств та чинного законодавства України.</w:t>
      </w:r>
    </w:p>
    <w:p w:rsidR="00A87C00" w:rsidRPr="00A87C00" w:rsidRDefault="00A87C00" w:rsidP="00A87C00">
      <w:pPr>
        <w:pStyle w:val="western"/>
        <w:spacing w:before="0" w:beforeAutospacing="0" w:after="0" w:afterAutospacing="0"/>
        <w:ind w:left="284"/>
        <w:jc w:val="both"/>
        <w:rPr>
          <w:rStyle w:val="a3"/>
          <w:b w:val="0"/>
          <w:sz w:val="28"/>
          <w:szCs w:val="28"/>
          <w:lang w:val="uk-UA"/>
        </w:rPr>
      </w:pPr>
      <w:r w:rsidRPr="00A87C00">
        <w:rPr>
          <w:rStyle w:val="a3"/>
          <w:b w:val="0"/>
          <w:sz w:val="28"/>
          <w:szCs w:val="28"/>
          <w:lang w:val="uk-UA"/>
        </w:rPr>
        <w:tab/>
        <w:t>7. Питання відрядження Керівник погоджує з органом управління.</w:t>
      </w:r>
    </w:p>
    <w:p w:rsidR="00A87C00" w:rsidRPr="00A87C00" w:rsidRDefault="00A87C00" w:rsidP="00A87C00">
      <w:pPr>
        <w:pStyle w:val="western"/>
        <w:spacing w:before="0" w:beforeAutospacing="0" w:after="0" w:afterAutospacing="0"/>
        <w:ind w:left="284"/>
        <w:jc w:val="both"/>
        <w:rPr>
          <w:rStyle w:val="a3"/>
          <w:b w:val="0"/>
          <w:sz w:val="28"/>
          <w:szCs w:val="28"/>
          <w:lang w:val="uk-UA"/>
        </w:rPr>
      </w:pPr>
      <w:r w:rsidRPr="00A87C00">
        <w:rPr>
          <w:rStyle w:val="a3"/>
          <w:b w:val="0"/>
          <w:sz w:val="28"/>
          <w:szCs w:val="28"/>
          <w:lang w:val="uk-UA"/>
        </w:rPr>
        <w:tab/>
        <w:t>8. Індексація заробітної плати проводиться згідно з чинним законодавством України.</w:t>
      </w:r>
    </w:p>
    <w:p w:rsidR="00A87C00" w:rsidRPr="00A87C00" w:rsidRDefault="00A87C00" w:rsidP="00A87C00">
      <w:pPr>
        <w:pStyle w:val="western"/>
        <w:spacing w:before="0" w:beforeAutospacing="0" w:after="0" w:afterAutospacing="0"/>
        <w:ind w:left="284"/>
        <w:jc w:val="both"/>
        <w:rPr>
          <w:rStyle w:val="a3"/>
          <w:b w:val="0"/>
          <w:sz w:val="28"/>
          <w:szCs w:val="28"/>
          <w:lang w:val="uk-UA"/>
        </w:rPr>
      </w:pPr>
      <w:r w:rsidRPr="00A87C00">
        <w:rPr>
          <w:rStyle w:val="a3"/>
          <w:b w:val="0"/>
          <w:sz w:val="28"/>
          <w:szCs w:val="28"/>
          <w:lang w:val="uk-UA"/>
        </w:rPr>
        <w:tab/>
        <w:t>9. При отриманні відповідної кваліфікаційної категорії доплата за категорію здійснюється згідно з чинним законодавством України.</w:t>
      </w:r>
    </w:p>
    <w:p w:rsidR="00A87C00" w:rsidRPr="00A87C00" w:rsidRDefault="00A87C00" w:rsidP="00A87C00">
      <w:pPr>
        <w:pStyle w:val="western"/>
        <w:spacing w:before="0" w:beforeAutospacing="0" w:after="0" w:afterAutospacing="0"/>
        <w:ind w:left="284"/>
        <w:jc w:val="both"/>
        <w:rPr>
          <w:rStyle w:val="a3"/>
          <w:b w:val="0"/>
          <w:sz w:val="28"/>
          <w:szCs w:val="28"/>
          <w:lang w:val="uk-UA"/>
        </w:rPr>
      </w:pPr>
      <w:r w:rsidRPr="00A87C00">
        <w:rPr>
          <w:rStyle w:val="a3"/>
          <w:b w:val="0"/>
          <w:sz w:val="28"/>
          <w:szCs w:val="28"/>
          <w:lang w:val="uk-UA"/>
        </w:rPr>
        <w:tab/>
        <w:t>10. Крім умов матеріального забезпечення, передбачених розділом 4, Керівнику можуть бути встановлені інші умови, що не заборонені чинним законодавством.</w:t>
      </w:r>
    </w:p>
    <w:p w:rsidR="00A87C00" w:rsidRPr="00A87C00" w:rsidRDefault="00A87C00" w:rsidP="00A87C00">
      <w:pPr>
        <w:pStyle w:val="western"/>
        <w:spacing w:before="0" w:beforeAutospacing="0" w:after="0" w:afterAutospacing="0"/>
        <w:jc w:val="both"/>
        <w:rPr>
          <w:rStyle w:val="a3"/>
          <w:sz w:val="28"/>
          <w:szCs w:val="28"/>
          <w:lang w:val="uk-UA"/>
        </w:rPr>
      </w:pPr>
    </w:p>
    <w:sectPr w:rsidR="00A87C00" w:rsidRPr="00A87C00" w:rsidSect="00430CFC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87C00"/>
    <w:rsid w:val="003A1E31"/>
    <w:rsid w:val="00653E66"/>
    <w:rsid w:val="00954800"/>
    <w:rsid w:val="00A8310A"/>
    <w:rsid w:val="00A87C00"/>
    <w:rsid w:val="00B7360D"/>
    <w:rsid w:val="00D113A8"/>
    <w:rsid w:val="00DB33D4"/>
    <w:rsid w:val="00E45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87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A87C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1462</Words>
  <Characters>834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2016-12-03T07:22:00Z</dcterms:created>
  <dcterms:modified xsi:type="dcterms:W3CDTF">2019-04-08T11:51:00Z</dcterms:modified>
</cp:coreProperties>
</file>